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21" w:rsidRDefault="00876921" w:rsidP="0087692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</w:t>
      </w:r>
      <w:r w:rsidR="0002136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0075" cy="657225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876921" w:rsidRDefault="00876921" w:rsidP="0087692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25.01.2024 г. № 225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Селезянского 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от 27.12.2023г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211 «О бюджете Селезянского 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 2024 год и 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плановый период 2025 и 2026 годов»</w:t>
      </w:r>
    </w:p>
    <w:p w:rsidR="00876921" w:rsidRDefault="00876921" w:rsidP="008769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921" w:rsidRDefault="00876921" w:rsidP="00876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921" w:rsidRDefault="00876921" w:rsidP="00876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обращение администрации Селезянского сельского поселения о внесении изменений в решение Совета депутатов Селезянского сельского поселения от 27.12.2023 года № 211 «О бюджете Селезянского сельского поселения на 2024 год и на плановый период 2025 и 2026 годов» в связи с направлением средств на дополнительные расходы</w:t>
      </w:r>
    </w:p>
    <w:p w:rsidR="00876921" w:rsidRDefault="00876921" w:rsidP="00876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921" w:rsidRDefault="00876921" w:rsidP="00876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921" w:rsidRDefault="00876921" w:rsidP="008769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</w:p>
    <w:p w:rsidR="00876921" w:rsidRDefault="00876921" w:rsidP="00876921">
      <w:pPr>
        <w:pStyle w:val="msonospacingbullet2gif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СЕЛЕЗЯНСКОГО СЕЛЬСКОГО ПОСЕЛЕНИЯ</w:t>
      </w:r>
    </w:p>
    <w:p w:rsidR="00876921" w:rsidRDefault="00876921" w:rsidP="00876921">
      <w:pPr>
        <w:pStyle w:val="msonospacingbullet2gif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76921" w:rsidRDefault="00876921" w:rsidP="00876921">
      <w:pPr>
        <w:pStyle w:val="msonospacingbullet2gif"/>
        <w:jc w:val="center"/>
        <w:rPr>
          <w:sz w:val="28"/>
          <w:szCs w:val="28"/>
        </w:rPr>
      </w:pPr>
    </w:p>
    <w:p w:rsidR="00876921" w:rsidRDefault="00876921" w:rsidP="00876921">
      <w:pPr>
        <w:pStyle w:val="msonospacingbullet2gif"/>
        <w:jc w:val="center"/>
        <w:rPr>
          <w:sz w:val="28"/>
          <w:szCs w:val="28"/>
        </w:rPr>
      </w:pP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Внести следующие изменения в решение Совета депутатов Селезянского сельского поселения от 27.12.2023 года № 211 «О бюджете Селезянского сельского поселения на 2024 год и на плановый период 2025 и 2026 годов»:</w:t>
      </w:r>
    </w:p>
    <w:p w:rsidR="00876921" w:rsidRDefault="00876921" w:rsidP="00876921">
      <w:pPr>
        <w:pStyle w:val="msonospacingbullet2gif"/>
        <w:numPr>
          <w:ilvl w:val="0"/>
          <w:numId w:val="1"/>
        </w:num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пункте 1 слова «общий объем доходов бюджета Селезянского сельского поселения в сумме 12271,5 тысяч рублей, в том числе безвозмездные поступления от других бюджетов бюджетной системы Российской Федерации в сумме 10190,5 тысяч рублей» заменить словами «общий объем доходов </w:t>
      </w:r>
      <w:r>
        <w:rPr>
          <w:sz w:val="28"/>
          <w:szCs w:val="28"/>
        </w:rPr>
        <w:lastRenderedPageBreak/>
        <w:t>бюджета Селезянского сельского поселения в сумме 13339,6 тысяч рублей, в том числе безвозмездные поступления от других бюджетов бюджетной системы Российской Федерации в</w:t>
      </w:r>
      <w:proofErr w:type="gramEnd"/>
      <w:r>
        <w:rPr>
          <w:sz w:val="28"/>
          <w:szCs w:val="28"/>
        </w:rPr>
        <w:t xml:space="preserve"> сумме 11258,6 тысяч рублей»;</w:t>
      </w: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Слова «общий объем расходов бюджета Селезянского сельского поселения в сумме 12271,5 тысяч рублей» заменить словами «общий объем расходов бюджета Селезянского сельского поселения в сумме 13469,6 тысяч рублей».</w:t>
      </w: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Дополнить пункт словами «Установить размер дефицита бюджета Селезянского сельского поселения на 2024 год в сумме 130 тысяч рублей.</w:t>
      </w:r>
    </w:p>
    <w:p w:rsidR="00876921" w:rsidRDefault="00876921" w:rsidP="00876921">
      <w:pPr>
        <w:pStyle w:val="msonospacingbullet2gif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№4, №5 к решению Совета депутатов Селезянского сельского поселения от 27.12.2023 года № 211 изложить в новой редакции (прилагаются).</w:t>
      </w: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</w:p>
    <w:p w:rsidR="00876921" w:rsidRDefault="00876921" w:rsidP="00876921">
      <w:pPr>
        <w:pStyle w:val="msonospacingbullet2gi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76921" w:rsidRDefault="00876921" w:rsidP="00876921">
      <w:pPr>
        <w:pStyle w:val="msonospacingbullet3gif"/>
        <w:jc w:val="both"/>
        <w:rPr>
          <w:sz w:val="28"/>
          <w:szCs w:val="28"/>
        </w:rPr>
      </w:pPr>
      <w:r>
        <w:rPr>
          <w:sz w:val="28"/>
          <w:szCs w:val="28"/>
        </w:rPr>
        <w:t>Селезянского сельского поселения                                           Т.И.Ващенко</w:t>
      </w:r>
    </w:p>
    <w:p w:rsidR="00876921" w:rsidRDefault="00876921" w:rsidP="00876921">
      <w:pPr>
        <w:pStyle w:val="msonormalbullet1gif"/>
        <w:ind w:left="142"/>
        <w:contextualSpacing/>
        <w:jc w:val="center"/>
        <w:rPr>
          <w:sz w:val="28"/>
          <w:szCs w:val="28"/>
        </w:rPr>
      </w:pPr>
    </w:p>
    <w:p w:rsidR="00876921" w:rsidRDefault="00876921" w:rsidP="00876921">
      <w:pPr>
        <w:pStyle w:val="msonormalbullet2gif"/>
        <w:ind w:left="142"/>
        <w:contextualSpacing/>
        <w:jc w:val="center"/>
        <w:rPr>
          <w:sz w:val="28"/>
          <w:szCs w:val="28"/>
        </w:rPr>
      </w:pPr>
    </w:p>
    <w:p w:rsidR="00876921" w:rsidRDefault="00876921" w:rsidP="00876921">
      <w:pPr>
        <w:pStyle w:val="msonormalbullet2gif"/>
        <w:ind w:left="142"/>
        <w:contextualSpacing/>
        <w:jc w:val="center"/>
        <w:rPr>
          <w:sz w:val="28"/>
          <w:szCs w:val="28"/>
        </w:rPr>
      </w:pPr>
    </w:p>
    <w:p w:rsidR="00520FC7" w:rsidRPr="003B4959" w:rsidRDefault="00520FC7" w:rsidP="003B4959">
      <w:pPr>
        <w:rPr>
          <w:szCs w:val="24"/>
        </w:rPr>
      </w:pPr>
    </w:p>
    <w:sectPr w:rsidR="00520FC7" w:rsidRPr="003B4959" w:rsidSect="00A2365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F1576"/>
    <w:multiLevelType w:val="hybridMultilevel"/>
    <w:tmpl w:val="0B34111E"/>
    <w:lvl w:ilvl="0" w:tplc="33A48BB6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7512"/>
    <w:rsid w:val="00021363"/>
    <w:rsid w:val="001055FA"/>
    <w:rsid w:val="00186BCF"/>
    <w:rsid w:val="002623C5"/>
    <w:rsid w:val="00274B6A"/>
    <w:rsid w:val="003B4959"/>
    <w:rsid w:val="003C7698"/>
    <w:rsid w:val="00454FB7"/>
    <w:rsid w:val="00520FC7"/>
    <w:rsid w:val="00614B3C"/>
    <w:rsid w:val="00876921"/>
    <w:rsid w:val="008B2EEB"/>
    <w:rsid w:val="00983ADA"/>
    <w:rsid w:val="009C3321"/>
    <w:rsid w:val="00A23659"/>
    <w:rsid w:val="00A32CC8"/>
    <w:rsid w:val="00A53E30"/>
    <w:rsid w:val="00A619D1"/>
    <w:rsid w:val="00AF6ED4"/>
    <w:rsid w:val="00B31834"/>
    <w:rsid w:val="00DA2F56"/>
    <w:rsid w:val="00DF6F11"/>
    <w:rsid w:val="00E04038"/>
    <w:rsid w:val="00E67FAE"/>
    <w:rsid w:val="00EE0404"/>
    <w:rsid w:val="00F77512"/>
    <w:rsid w:val="00F77E33"/>
    <w:rsid w:val="00FD78D3"/>
    <w:rsid w:val="00FF1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659"/>
    <w:pPr>
      <w:spacing w:after="0" w:line="240" w:lineRule="auto"/>
    </w:pPr>
  </w:style>
  <w:style w:type="table" w:styleId="a4">
    <w:name w:val="Table Grid"/>
    <w:basedOn w:val="a1"/>
    <w:uiPriority w:val="39"/>
    <w:rsid w:val="00A2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bullet2gif">
    <w:name w:val="msonospacingbullet2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7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Васильевна Речкалова</dc:creator>
  <cp:keywords/>
  <dc:description/>
  <cp:lastModifiedBy>sovet11</cp:lastModifiedBy>
  <cp:revision>16</cp:revision>
  <cp:lastPrinted>2024-01-18T08:46:00Z</cp:lastPrinted>
  <dcterms:created xsi:type="dcterms:W3CDTF">2024-01-11T05:07:00Z</dcterms:created>
  <dcterms:modified xsi:type="dcterms:W3CDTF">2024-06-06T04:00:00Z</dcterms:modified>
</cp:coreProperties>
</file>